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bin" ContentType="application/vnd.openxmlformats-officedocument.wordprocessingml.printerSettings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1E" w:rsidRPr="00000A1E" w:rsidRDefault="00000A1E" w:rsidP="00000A1E">
      <w:pPr>
        <w:pStyle w:val="head10"/>
        <w:rPr>
          <w:w w:val="107"/>
          <w:lang w:val="en-GB"/>
        </w:rPr>
      </w:pPr>
      <w:proofErr w:type="spellStart"/>
      <w:r w:rsidRPr="00000A1E">
        <w:rPr>
          <w:w w:val="107"/>
          <w:lang w:val="en-GB"/>
        </w:rPr>
        <w:t>Lif</w:t>
      </w:r>
      <w:proofErr w:type="spellEnd"/>
      <w:r w:rsidRPr="00000A1E">
        <w:rPr>
          <w:w w:val="107"/>
          <w:lang w:val="en-GB"/>
        </w:rPr>
        <w:t xml:space="preserve"> – a light stele for modern urbanity</w:t>
      </w:r>
    </w:p>
    <w:p w:rsidR="00000A1E" w:rsidRPr="00000A1E" w:rsidRDefault="00000A1E" w:rsidP="00000A1E">
      <w:pPr>
        <w:pStyle w:val="Teaser"/>
        <w:rPr>
          <w:w w:val="107"/>
          <w:lang w:val="en-GB"/>
        </w:rPr>
      </w:pPr>
      <w:r w:rsidRPr="00000A1E">
        <w:rPr>
          <w:w w:val="107"/>
          <w:lang w:val="en-GB"/>
        </w:rPr>
        <w:t xml:space="preserve">By day the new </w:t>
      </w:r>
      <w:proofErr w:type="spellStart"/>
      <w:r w:rsidRPr="00000A1E">
        <w:rPr>
          <w:w w:val="107"/>
          <w:lang w:val="en-GB"/>
        </w:rPr>
        <w:t>Lif</w:t>
      </w:r>
      <w:proofErr w:type="spellEnd"/>
      <w:r w:rsidRPr="00000A1E">
        <w:rPr>
          <w:w w:val="107"/>
          <w:lang w:val="en-GB"/>
        </w:rPr>
        <w:t xml:space="preserve"> is a reserved, slim cylindrical stele on the cityscape. As darkness falls however, it unveils its true capabilities. This multi-functional, modular </w:t>
      </w:r>
      <w:proofErr w:type="spellStart"/>
      <w:r w:rsidRPr="00000A1E">
        <w:rPr>
          <w:w w:val="107"/>
          <w:lang w:val="en-GB"/>
        </w:rPr>
        <w:t>luminaire</w:t>
      </w:r>
      <w:proofErr w:type="spellEnd"/>
      <w:r w:rsidRPr="00000A1E">
        <w:rPr>
          <w:w w:val="107"/>
          <w:lang w:val="en-GB"/>
        </w:rPr>
        <w:t xml:space="preserve"> is designed for the lighting of squares and paths as well as façades or </w:t>
      </w:r>
      <w:r w:rsidR="00216C27">
        <w:rPr>
          <w:w w:val="107"/>
          <w:lang w:val="en-GB"/>
        </w:rPr>
        <w:t xml:space="preserve">the </w:t>
      </w:r>
      <w:r w:rsidRPr="00000A1E">
        <w:rPr>
          <w:w w:val="107"/>
          <w:lang w:val="en-GB"/>
        </w:rPr>
        <w:t xml:space="preserve">accent lighting of objects. </w:t>
      </w:r>
      <w:r w:rsidR="00216C27">
        <w:rPr>
          <w:w w:val="107"/>
          <w:lang w:val="en-GB"/>
        </w:rPr>
        <w:t>H</w:t>
      </w:r>
      <w:r w:rsidRPr="00000A1E">
        <w:rPr>
          <w:w w:val="107"/>
          <w:lang w:val="en-GB"/>
        </w:rPr>
        <w:t xml:space="preserve">ighly versatile equipment options make the </w:t>
      </w:r>
      <w:proofErr w:type="spellStart"/>
      <w:r w:rsidRPr="00000A1E">
        <w:rPr>
          <w:w w:val="107"/>
          <w:lang w:val="en-GB"/>
        </w:rPr>
        <w:t>Lif</w:t>
      </w:r>
      <w:proofErr w:type="spellEnd"/>
      <w:r w:rsidRPr="00000A1E">
        <w:rPr>
          <w:w w:val="107"/>
          <w:lang w:val="en-GB"/>
        </w:rPr>
        <w:t xml:space="preserve"> the ideal </w:t>
      </w:r>
      <w:proofErr w:type="spellStart"/>
      <w:r w:rsidRPr="00000A1E">
        <w:rPr>
          <w:w w:val="107"/>
          <w:lang w:val="en-GB"/>
        </w:rPr>
        <w:t>lum</w:t>
      </w:r>
      <w:r w:rsidRPr="00000A1E">
        <w:rPr>
          <w:w w:val="107"/>
          <w:lang w:val="en-GB"/>
        </w:rPr>
        <w:t>i</w:t>
      </w:r>
      <w:r w:rsidRPr="00000A1E">
        <w:rPr>
          <w:w w:val="107"/>
          <w:lang w:val="en-GB"/>
        </w:rPr>
        <w:t>naire</w:t>
      </w:r>
      <w:proofErr w:type="spellEnd"/>
      <w:r w:rsidRPr="00000A1E">
        <w:rPr>
          <w:w w:val="107"/>
          <w:lang w:val="en-GB"/>
        </w:rPr>
        <w:t xml:space="preserve"> for the modern city – both now and in the future.</w:t>
      </w:r>
    </w:p>
    <w:p w:rsidR="00000A1E" w:rsidRPr="00000A1E" w:rsidRDefault="00000A1E" w:rsidP="00000A1E">
      <w:pPr>
        <w:pStyle w:val="Fliess"/>
        <w:rPr>
          <w:w w:val="107"/>
          <w:lang w:val="en-GB"/>
        </w:rPr>
      </w:pPr>
      <w:r w:rsidRPr="00000A1E">
        <w:rPr>
          <w:w w:val="107"/>
          <w:lang w:val="en-GB"/>
        </w:rPr>
        <w:t xml:space="preserve">With the </w:t>
      </w:r>
      <w:proofErr w:type="spellStart"/>
      <w:r w:rsidRPr="00000A1E">
        <w:rPr>
          <w:w w:val="107"/>
          <w:lang w:val="en-GB"/>
        </w:rPr>
        <w:t>Lif</w:t>
      </w:r>
      <w:proofErr w:type="spellEnd"/>
      <w:r w:rsidRPr="00000A1E">
        <w:rPr>
          <w:w w:val="107"/>
          <w:lang w:val="en-GB"/>
        </w:rPr>
        <w:t xml:space="preserve">, </w:t>
      </w:r>
      <w:proofErr w:type="spellStart"/>
      <w:r w:rsidRPr="00000A1E">
        <w:rPr>
          <w:w w:val="107"/>
          <w:lang w:val="en-GB"/>
        </w:rPr>
        <w:t>Selux</w:t>
      </w:r>
      <w:proofErr w:type="spellEnd"/>
      <w:r w:rsidRPr="00000A1E">
        <w:rPr>
          <w:w w:val="107"/>
          <w:lang w:val="en-GB"/>
        </w:rPr>
        <w:t xml:space="preserve"> shows what is possible with lighting design when LED technology is combined with systematic t</w:t>
      </w:r>
      <w:r>
        <w:rPr>
          <w:w w:val="107"/>
          <w:lang w:val="en-GB"/>
        </w:rPr>
        <w:t xml:space="preserve">hinking. During the day the </w:t>
      </w:r>
      <w:proofErr w:type="spellStart"/>
      <w:r>
        <w:rPr>
          <w:w w:val="107"/>
          <w:lang w:val="en-GB"/>
        </w:rPr>
        <w:t>Lif</w:t>
      </w:r>
      <w:proofErr w:type="spellEnd"/>
      <w:r>
        <w:rPr>
          <w:w w:val="107"/>
          <w:lang w:val="en-GB"/>
        </w:rPr>
        <w:t xml:space="preserve"> </w:t>
      </w:r>
      <w:r w:rsidRPr="00000A1E">
        <w:rPr>
          <w:w w:val="107"/>
          <w:lang w:val="en-GB"/>
        </w:rPr>
        <w:t>assumes a place in the background. A slim</w:t>
      </w:r>
      <w:r>
        <w:rPr>
          <w:w w:val="107"/>
          <w:lang w:val="en-GB"/>
        </w:rPr>
        <w:t>, cylindrical stele with a dia</w:t>
      </w:r>
      <w:r w:rsidRPr="00000A1E">
        <w:rPr>
          <w:w w:val="107"/>
          <w:lang w:val="en-GB"/>
        </w:rPr>
        <w:t>meter of just 180 mm, it can be deployed in all areas of the cityscape as a space-defining element. Its elegant, purist design can provide premium-quality lighting in various environments. As a modular system, various light mo</w:t>
      </w:r>
      <w:r w:rsidRPr="00000A1E">
        <w:rPr>
          <w:w w:val="107"/>
          <w:lang w:val="en-GB"/>
        </w:rPr>
        <w:t>d</w:t>
      </w:r>
      <w:r w:rsidRPr="00000A1E">
        <w:rPr>
          <w:w w:val="107"/>
          <w:lang w:val="en-GB"/>
        </w:rPr>
        <w:t xml:space="preserve">ules can be used with the </w:t>
      </w:r>
      <w:proofErr w:type="spellStart"/>
      <w:r w:rsidRPr="00000A1E">
        <w:rPr>
          <w:w w:val="107"/>
          <w:lang w:val="en-GB"/>
        </w:rPr>
        <w:t>Lif</w:t>
      </w:r>
      <w:proofErr w:type="spellEnd"/>
      <w:r w:rsidRPr="00000A1E">
        <w:rPr>
          <w:w w:val="107"/>
          <w:lang w:val="en-GB"/>
        </w:rPr>
        <w:t>, making it suitable for squares or pathways, façades, as an accent light or even all of these together, remaining a min</w:t>
      </w:r>
      <w:r w:rsidRPr="00000A1E">
        <w:rPr>
          <w:w w:val="107"/>
          <w:lang w:val="en-GB"/>
        </w:rPr>
        <w:t>i</w:t>
      </w:r>
      <w:r w:rsidRPr="00000A1E">
        <w:rPr>
          <w:w w:val="107"/>
          <w:lang w:val="en-GB"/>
        </w:rPr>
        <w:t xml:space="preserve">malist stele at all times. </w:t>
      </w:r>
      <w:proofErr w:type="spellStart"/>
      <w:r w:rsidRPr="00000A1E">
        <w:rPr>
          <w:w w:val="107"/>
          <w:lang w:val="en-GB"/>
        </w:rPr>
        <w:t>Lif</w:t>
      </w:r>
      <w:proofErr w:type="spellEnd"/>
      <w:r w:rsidRPr="00000A1E">
        <w:rPr>
          <w:w w:val="107"/>
          <w:lang w:val="en-GB"/>
        </w:rPr>
        <w:t xml:space="preserve"> contributes to a clearly defined urban env</w:t>
      </w:r>
      <w:r w:rsidRPr="00000A1E">
        <w:rPr>
          <w:w w:val="107"/>
          <w:lang w:val="en-GB"/>
        </w:rPr>
        <w:t>i</w:t>
      </w:r>
      <w:r w:rsidRPr="00000A1E">
        <w:rPr>
          <w:w w:val="107"/>
          <w:lang w:val="en-GB"/>
        </w:rPr>
        <w:t xml:space="preserve">ronment while at the same time offering planners </w:t>
      </w:r>
      <w:r w:rsidR="00216C27">
        <w:rPr>
          <w:w w:val="107"/>
          <w:lang w:val="en-GB"/>
        </w:rPr>
        <w:t>increased</w:t>
      </w:r>
      <w:r w:rsidRPr="00000A1E">
        <w:rPr>
          <w:w w:val="107"/>
          <w:lang w:val="en-GB"/>
        </w:rPr>
        <w:t xml:space="preserve"> scope for the cr</w:t>
      </w:r>
      <w:r w:rsidRPr="00000A1E">
        <w:rPr>
          <w:w w:val="107"/>
          <w:lang w:val="en-GB"/>
        </w:rPr>
        <w:t>e</w:t>
      </w:r>
      <w:r w:rsidRPr="00000A1E">
        <w:rPr>
          <w:w w:val="107"/>
          <w:lang w:val="en-GB"/>
        </w:rPr>
        <w:t xml:space="preserve">ation of quality urban spaces for </w:t>
      </w:r>
      <w:r w:rsidR="00216C27">
        <w:rPr>
          <w:w w:val="107"/>
          <w:lang w:val="en-GB"/>
        </w:rPr>
        <w:t>people to</w:t>
      </w:r>
      <w:r w:rsidRPr="00000A1E">
        <w:rPr>
          <w:w w:val="107"/>
          <w:lang w:val="en-GB"/>
        </w:rPr>
        <w:t xml:space="preserve"> experience city life.</w:t>
      </w:r>
    </w:p>
    <w:p w:rsidR="00000A1E" w:rsidRPr="00000A1E" w:rsidRDefault="00000A1E" w:rsidP="00000A1E">
      <w:pPr>
        <w:pStyle w:val="head20"/>
        <w:rPr>
          <w:w w:val="107"/>
          <w:lang w:val="en-GB"/>
        </w:rPr>
      </w:pPr>
      <w:r w:rsidRPr="00000A1E">
        <w:rPr>
          <w:w w:val="107"/>
          <w:lang w:val="en-GB"/>
        </w:rPr>
        <w:t>One stele – numerous optional modules</w:t>
      </w:r>
    </w:p>
    <w:p w:rsidR="00000A1E" w:rsidRPr="00000A1E" w:rsidRDefault="00000A1E" w:rsidP="00000A1E">
      <w:pPr>
        <w:pStyle w:val="Fliess"/>
        <w:rPr>
          <w:w w:val="107"/>
          <w:lang w:val="en-GB"/>
        </w:rPr>
      </w:pPr>
      <w:r w:rsidRPr="00216C27">
        <w:rPr>
          <w:w w:val="104"/>
          <w:lang w:val="en-GB"/>
        </w:rPr>
        <w:t xml:space="preserve">The </w:t>
      </w:r>
      <w:proofErr w:type="spellStart"/>
      <w:r w:rsidRPr="00216C27">
        <w:rPr>
          <w:w w:val="104"/>
          <w:lang w:val="en-GB"/>
        </w:rPr>
        <w:t>Lif</w:t>
      </w:r>
      <w:proofErr w:type="spellEnd"/>
      <w:r w:rsidRPr="00216C27">
        <w:rPr>
          <w:w w:val="104"/>
          <w:lang w:val="en-GB"/>
        </w:rPr>
        <w:t xml:space="preserve"> system is installed on three basic components: Poles of variable heights </w:t>
      </w:r>
      <w:r w:rsidRPr="00000A1E">
        <w:rPr>
          <w:w w:val="107"/>
          <w:lang w:val="en-GB"/>
        </w:rPr>
        <w:t xml:space="preserve">carry mounting elements with an oval cut-out that </w:t>
      </w:r>
      <w:r>
        <w:rPr>
          <w:w w:val="107"/>
          <w:lang w:val="en-GB"/>
        </w:rPr>
        <w:t>is</w:t>
      </w:r>
      <w:r w:rsidRPr="00000A1E">
        <w:rPr>
          <w:w w:val="107"/>
          <w:lang w:val="en-GB"/>
        </w:rPr>
        <w:t xml:space="preserve"> available in four sizes and on which façade and </w:t>
      </w:r>
      <w:proofErr w:type="spellStart"/>
      <w:r w:rsidRPr="00000A1E">
        <w:rPr>
          <w:w w:val="107"/>
          <w:lang w:val="en-GB"/>
        </w:rPr>
        <w:t>Twinspot</w:t>
      </w:r>
      <w:proofErr w:type="spellEnd"/>
      <w:r w:rsidRPr="00000A1E">
        <w:rPr>
          <w:w w:val="107"/>
          <w:lang w:val="en-GB"/>
        </w:rPr>
        <w:t xml:space="preserve"> modules can be installed as light mo</w:t>
      </w:r>
      <w:r w:rsidRPr="00000A1E">
        <w:rPr>
          <w:w w:val="107"/>
          <w:lang w:val="en-GB"/>
        </w:rPr>
        <w:t>d</w:t>
      </w:r>
      <w:r w:rsidRPr="00000A1E">
        <w:rPr>
          <w:w w:val="107"/>
          <w:lang w:val="en-GB"/>
        </w:rPr>
        <w:t xml:space="preserve">ules. For a transparent, subtle effect, the mounting elements can also be used </w:t>
      </w:r>
      <w:r w:rsidR="00216C27">
        <w:rPr>
          <w:w w:val="107"/>
          <w:lang w:val="en-GB"/>
        </w:rPr>
        <w:t>purely</w:t>
      </w:r>
      <w:r w:rsidRPr="00000A1E">
        <w:rPr>
          <w:w w:val="107"/>
          <w:lang w:val="en-GB"/>
        </w:rPr>
        <w:t xml:space="preserve"> as design element. The Top Element serves as a termin</w:t>
      </w:r>
      <w:r w:rsidRPr="00000A1E">
        <w:rPr>
          <w:w w:val="107"/>
          <w:lang w:val="en-GB"/>
        </w:rPr>
        <w:t>a</w:t>
      </w:r>
      <w:r w:rsidRPr="00000A1E">
        <w:rPr>
          <w:w w:val="107"/>
          <w:lang w:val="en-GB"/>
        </w:rPr>
        <w:t xml:space="preserve">tion for the stele and for use as a square or pathway light, its </w:t>
      </w:r>
      <w:proofErr w:type="spellStart"/>
      <w:r w:rsidRPr="00000A1E">
        <w:rPr>
          <w:spacing w:val="1"/>
          <w:w w:val="107"/>
          <w:lang w:val="en-GB"/>
        </w:rPr>
        <w:t>Tritec</w:t>
      </w:r>
      <w:proofErr w:type="spellEnd"/>
      <w:r w:rsidRPr="00000A1E">
        <w:rPr>
          <w:spacing w:val="1"/>
          <w:w w:val="107"/>
          <w:lang w:val="en-GB"/>
        </w:rPr>
        <w:t xml:space="preserve"> Optic </w:t>
      </w:r>
      <w:r w:rsidRPr="00000A1E">
        <w:rPr>
          <w:spacing w:val="1"/>
          <w:w w:val="110"/>
          <w:lang w:val="en-GB"/>
        </w:rPr>
        <w:t>is avai</w:t>
      </w:r>
      <w:r w:rsidRPr="00000A1E">
        <w:rPr>
          <w:spacing w:val="1"/>
          <w:w w:val="110"/>
          <w:lang w:val="en-GB"/>
        </w:rPr>
        <w:t>l</w:t>
      </w:r>
      <w:r w:rsidRPr="00000A1E">
        <w:rPr>
          <w:spacing w:val="1"/>
          <w:w w:val="110"/>
          <w:lang w:val="en-GB"/>
        </w:rPr>
        <w:t xml:space="preserve">able with symmetrical or asymmetrical light distribution. </w:t>
      </w:r>
      <w:r w:rsidRPr="00000A1E">
        <w:rPr>
          <w:w w:val="110"/>
          <w:lang w:val="en-GB"/>
        </w:rPr>
        <w:t xml:space="preserve">The </w:t>
      </w:r>
      <w:proofErr w:type="spellStart"/>
      <w:r w:rsidRPr="00000A1E">
        <w:rPr>
          <w:w w:val="110"/>
          <w:lang w:val="en-GB"/>
        </w:rPr>
        <w:t>Lif</w:t>
      </w:r>
      <w:proofErr w:type="spellEnd"/>
      <w:r w:rsidRPr="00000A1E">
        <w:rPr>
          <w:w w:val="110"/>
          <w:lang w:val="en-GB"/>
        </w:rPr>
        <w:t xml:space="preserve"> a</w:t>
      </w:r>
      <w:r w:rsidRPr="00000A1E">
        <w:rPr>
          <w:w w:val="110"/>
          <w:lang w:val="en-GB"/>
        </w:rPr>
        <w:t>c</w:t>
      </w:r>
      <w:r w:rsidRPr="00000A1E">
        <w:rPr>
          <w:w w:val="110"/>
          <w:lang w:val="en-GB"/>
        </w:rPr>
        <w:t>cent</w:t>
      </w:r>
      <w:r w:rsidRPr="00000A1E">
        <w:rPr>
          <w:w w:val="107"/>
          <w:lang w:val="en-GB"/>
        </w:rPr>
        <w:t xml:space="preserve"> element with a white or coloured light ring can be inserted into the stele as an additional lighting accent in urban areas. </w:t>
      </w:r>
      <w:proofErr w:type="spellStart"/>
      <w:r w:rsidRPr="00000A1E">
        <w:rPr>
          <w:w w:val="107"/>
          <w:lang w:val="en-GB"/>
        </w:rPr>
        <w:t>Lif</w:t>
      </w:r>
      <w:proofErr w:type="spellEnd"/>
      <w:r w:rsidRPr="00000A1E">
        <w:rPr>
          <w:w w:val="107"/>
          <w:lang w:val="en-GB"/>
        </w:rPr>
        <w:t xml:space="preserve"> components can also be combined with one another, enabling customised ind</w:t>
      </w:r>
      <w:r w:rsidRPr="00000A1E">
        <w:rPr>
          <w:w w:val="107"/>
          <w:lang w:val="en-GB"/>
        </w:rPr>
        <w:t>i</w:t>
      </w:r>
      <w:r w:rsidRPr="00000A1E">
        <w:rPr>
          <w:w w:val="107"/>
          <w:lang w:val="en-GB"/>
        </w:rPr>
        <w:t>vidual lighting sol</w:t>
      </w:r>
      <w:r w:rsidRPr="00000A1E">
        <w:rPr>
          <w:w w:val="107"/>
          <w:lang w:val="en-GB"/>
        </w:rPr>
        <w:t>u</w:t>
      </w:r>
      <w:r w:rsidRPr="00000A1E">
        <w:rPr>
          <w:w w:val="107"/>
          <w:lang w:val="en-GB"/>
        </w:rPr>
        <w:t>tions that are simple to plan, install and maintain.</w:t>
      </w:r>
    </w:p>
    <w:p w:rsidR="00000A1E" w:rsidRPr="00000A1E" w:rsidRDefault="00000A1E" w:rsidP="00000A1E">
      <w:pPr>
        <w:pStyle w:val="head20"/>
        <w:rPr>
          <w:w w:val="107"/>
          <w:lang w:val="en-GB"/>
        </w:rPr>
      </w:pPr>
      <w:r w:rsidRPr="00000A1E">
        <w:rPr>
          <w:w w:val="107"/>
          <w:lang w:val="en-GB"/>
        </w:rPr>
        <w:t>Flexible, detailed quality lighting</w:t>
      </w:r>
    </w:p>
    <w:p w:rsidR="00000A1E" w:rsidRPr="00000A1E" w:rsidRDefault="00000A1E" w:rsidP="00000A1E">
      <w:pPr>
        <w:pStyle w:val="Fliess"/>
        <w:spacing w:after="160"/>
        <w:rPr>
          <w:w w:val="107"/>
          <w:lang w:val="en-GB"/>
        </w:rPr>
      </w:pPr>
      <w:proofErr w:type="spellStart"/>
      <w:r w:rsidRPr="00000A1E">
        <w:rPr>
          <w:w w:val="107"/>
          <w:lang w:val="en-GB"/>
        </w:rPr>
        <w:t>Selux</w:t>
      </w:r>
      <w:proofErr w:type="spellEnd"/>
      <w:r w:rsidRPr="00000A1E">
        <w:rPr>
          <w:w w:val="107"/>
          <w:lang w:val="en-GB"/>
        </w:rPr>
        <w:t xml:space="preserve"> has invested its entire know-how in the area of LED technology in the four different </w:t>
      </w:r>
      <w:proofErr w:type="spellStart"/>
      <w:r w:rsidRPr="00000A1E">
        <w:rPr>
          <w:w w:val="107"/>
          <w:lang w:val="en-GB"/>
        </w:rPr>
        <w:t>Lif</w:t>
      </w:r>
      <w:proofErr w:type="spellEnd"/>
      <w:r w:rsidRPr="00000A1E">
        <w:rPr>
          <w:w w:val="107"/>
          <w:lang w:val="en-GB"/>
        </w:rPr>
        <w:t xml:space="preserve"> light modules, packing them with premium quality </w:t>
      </w:r>
      <w:r w:rsidRPr="00000A1E">
        <w:rPr>
          <w:spacing w:val="1"/>
          <w:w w:val="107"/>
          <w:lang w:val="en-GB"/>
        </w:rPr>
        <w:t xml:space="preserve">details such as gapless safety glass. The </w:t>
      </w:r>
      <w:proofErr w:type="spellStart"/>
      <w:r w:rsidRPr="00000A1E">
        <w:rPr>
          <w:spacing w:val="1"/>
          <w:w w:val="107"/>
          <w:lang w:val="en-GB"/>
        </w:rPr>
        <w:t>Lif</w:t>
      </w:r>
      <w:proofErr w:type="spellEnd"/>
      <w:r w:rsidRPr="00000A1E">
        <w:rPr>
          <w:spacing w:val="1"/>
          <w:w w:val="107"/>
          <w:lang w:val="en-GB"/>
        </w:rPr>
        <w:t xml:space="preserve"> façade module can be installed</w:t>
      </w:r>
      <w:r>
        <w:rPr>
          <w:spacing w:val="1"/>
          <w:w w:val="107"/>
          <w:lang w:val="en-GB"/>
        </w:rPr>
        <w:t xml:space="preserve"> </w:t>
      </w:r>
      <w:r w:rsidRPr="00000A1E">
        <w:rPr>
          <w:w w:val="107"/>
          <w:lang w:val="en-GB"/>
        </w:rPr>
        <w:t>in the mounting elements at various posi</w:t>
      </w:r>
      <w:r>
        <w:rPr>
          <w:w w:val="107"/>
          <w:lang w:val="en-GB"/>
        </w:rPr>
        <w:t>tions and the modules are avail</w:t>
      </w:r>
      <w:r w:rsidRPr="00000A1E">
        <w:rPr>
          <w:w w:val="107"/>
          <w:lang w:val="en-GB"/>
        </w:rPr>
        <w:t xml:space="preserve">able with 19 different horizontal and vertical light distributions, ensuring all façade lighting requirements can be </w:t>
      </w:r>
      <w:r w:rsidR="00216C27" w:rsidRPr="00000A1E">
        <w:rPr>
          <w:w w:val="107"/>
          <w:lang w:val="en-GB"/>
        </w:rPr>
        <w:t xml:space="preserve">flexibly </w:t>
      </w:r>
      <w:r w:rsidRPr="00000A1E">
        <w:rPr>
          <w:w w:val="107"/>
          <w:lang w:val="en-GB"/>
        </w:rPr>
        <w:t xml:space="preserve">met. Asymmetrical light distributions enable illumination in various directions for example, without </w:t>
      </w:r>
      <w:r w:rsidR="00216C27">
        <w:rPr>
          <w:w w:val="107"/>
          <w:lang w:val="en-GB"/>
        </w:rPr>
        <w:t>the</w:t>
      </w:r>
      <w:r w:rsidRPr="00000A1E">
        <w:rPr>
          <w:w w:val="107"/>
          <w:lang w:val="en-GB"/>
        </w:rPr>
        <w:t xml:space="preserve"> need to rotate the </w:t>
      </w:r>
      <w:proofErr w:type="spellStart"/>
      <w:r w:rsidRPr="00000A1E">
        <w:rPr>
          <w:w w:val="107"/>
          <w:lang w:val="en-GB"/>
        </w:rPr>
        <w:t>luminaire</w:t>
      </w:r>
      <w:proofErr w:type="spellEnd"/>
      <w:r w:rsidRPr="00000A1E">
        <w:rPr>
          <w:w w:val="107"/>
          <w:lang w:val="en-GB"/>
        </w:rPr>
        <w:t>, ensuring</w:t>
      </w:r>
      <w:r>
        <w:rPr>
          <w:w w:val="107"/>
          <w:lang w:val="en-GB"/>
        </w:rPr>
        <w:t xml:space="preserve"> the stele has a uniform appear</w:t>
      </w:r>
      <w:r w:rsidRPr="00000A1E">
        <w:rPr>
          <w:spacing w:val="1"/>
          <w:w w:val="107"/>
          <w:lang w:val="en-GB"/>
        </w:rPr>
        <w:t>ance at all times. The highly efficient LED optic enables precise illumination</w:t>
      </w:r>
      <w:r>
        <w:rPr>
          <w:spacing w:val="1"/>
          <w:w w:val="107"/>
          <w:lang w:val="en-GB"/>
        </w:rPr>
        <w:t xml:space="preserve"> </w:t>
      </w:r>
      <w:r w:rsidRPr="00000A1E">
        <w:rPr>
          <w:w w:val="107"/>
          <w:lang w:val="en-GB"/>
        </w:rPr>
        <w:t xml:space="preserve">that is free </w:t>
      </w:r>
      <w:r w:rsidRPr="00000A1E">
        <w:rPr>
          <w:w w:val="105"/>
          <w:lang w:val="en-GB"/>
        </w:rPr>
        <w:t>of scatter light while mounting elements can be rotated as required between</w:t>
      </w:r>
      <w:r w:rsidRPr="00000A1E">
        <w:rPr>
          <w:w w:val="107"/>
          <w:lang w:val="en-GB"/>
        </w:rPr>
        <w:t xml:space="preserve"> 0° and 360° for directional purposes. Using the </w:t>
      </w:r>
      <w:proofErr w:type="spellStart"/>
      <w:r w:rsidRPr="00000A1E">
        <w:rPr>
          <w:w w:val="107"/>
          <w:lang w:val="en-GB"/>
        </w:rPr>
        <w:t>Twinspot</w:t>
      </w:r>
      <w:proofErr w:type="spellEnd"/>
      <w:r>
        <w:rPr>
          <w:w w:val="107"/>
          <w:lang w:val="en-GB"/>
        </w:rPr>
        <w:t xml:space="preserve"> </w:t>
      </w:r>
      <w:r w:rsidRPr="00000A1E">
        <w:rPr>
          <w:w w:val="107"/>
          <w:lang w:val="en-GB"/>
        </w:rPr>
        <w:t xml:space="preserve">modules, </w:t>
      </w:r>
      <w:proofErr w:type="spellStart"/>
      <w:r w:rsidRPr="00000A1E">
        <w:rPr>
          <w:w w:val="107"/>
          <w:lang w:val="en-GB"/>
        </w:rPr>
        <w:t>Lif</w:t>
      </w:r>
      <w:proofErr w:type="spellEnd"/>
      <w:r w:rsidRPr="00000A1E">
        <w:rPr>
          <w:w w:val="107"/>
          <w:lang w:val="en-GB"/>
        </w:rPr>
        <w:t xml:space="preserve"> also becomes an accent light, creating settings for objects or spatial zones with light. These too are installed in the mounting elements, available with spot </w:t>
      </w:r>
      <w:r w:rsidRPr="00CA0166">
        <w:rPr>
          <w:w w:val="105"/>
          <w:lang w:val="en-GB"/>
        </w:rPr>
        <w:t>or m</w:t>
      </w:r>
      <w:r w:rsidRPr="00CA0166">
        <w:rPr>
          <w:w w:val="105"/>
          <w:lang w:val="en-GB"/>
        </w:rPr>
        <w:t>e</w:t>
      </w:r>
      <w:r w:rsidRPr="00CA0166">
        <w:rPr>
          <w:w w:val="105"/>
          <w:lang w:val="en-GB"/>
        </w:rPr>
        <w:t>dium light distributions and can be pivoted by up to 15° in all directions</w:t>
      </w:r>
      <w:r w:rsidRPr="00000A1E">
        <w:rPr>
          <w:w w:val="107"/>
          <w:lang w:val="en-GB"/>
        </w:rPr>
        <w:t xml:space="preserve"> for precise </w:t>
      </w:r>
      <w:r w:rsidR="00216C27">
        <w:rPr>
          <w:w w:val="107"/>
          <w:lang w:val="en-GB"/>
        </w:rPr>
        <w:t>aim</w:t>
      </w:r>
      <w:r w:rsidRPr="00000A1E">
        <w:rPr>
          <w:w w:val="107"/>
          <w:lang w:val="en-GB"/>
        </w:rPr>
        <w:t>.</w:t>
      </w:r>
    </w:p>
    <w:p w:rsidR="00000A1E" w:rsidRPr="00000A1E" w:rsidRDefault="00000A1E" w:rsidP="00000A1E">
      <w:pPr>
        <w:pStyle w:val="Fliess"/>
        <w:rPr>
          <w:w w:val="107"/>
          <w:lang w:val="en-GB"/>
        </w:rPr>
      </w:pPr>
      <w:r w:rsidRPr="00000A1E">
        <w:rPr>
          <w:w w:val="107"/>
          <w:lang w:val="en-GB"/>
        </w:rPr>
        <w:t xml:space="preserve">The Top Element turns the </w:t>
      </w:r>
      <w:proofErr w:type="spellStart"/>
      <w:r w:rsidRPr="00000A1E">
        <w:rPr>
          <w:w w:val="107"/>
          <w:lang w:val="en-GB"/>
        </w:rPr>
        <w:t>Lif</w:t>
      </w:r>
      <w:proofErr w:type="spellEnd"/>
      <w:r w:rsidRPr="00000A1E">
        <w:rPr>
          <w:w w:val="107"/>
          <w:lang w:val="en-GB"/>
        </w:rPr>
        <w:t xml:space="preserve"> into a premium quality </w:t>
      </w:r>
      <w:proofErr w:type="spellStart"/>
      <w:r w:rsidRPr="00000A1E">
        <w:rPr>
          <w:w w:val="107"/>
          <w:lang w:val="en-GB"/>
        </w:rPr>
        <w:t>luminaire</w:t>
      </w:r>
      <w:proofErr w:type="spellEnd"/>
      <w:r w:rsidRPr="00000A1E">
        <w:rPr>
          <w:w w:val="107"/>
          <w:lang w:val="en-GB"/>
        </w:rPr>
        <w:t xml:space="preserve"> for squares </w:t>
      </w:r>
      <w:r w:rsidRPr="00000A1E">
        <w:rPr>
          <w:spacing w:val="1"/>
          <w:w w:val="107"/>
          <w:lang w:val="en-GB"/>
        </w:rPr>
        <w:t xml:space="preserve">and pathways. The </w:t>
      </w:r>
      <w:proofErr w:type="spellStart"/>
      <w:r w:rsidRPr="00000A1E">
        <w:rPr>
          <w:spacing w:val="1"/>
          <w:w w:val="107"/>
          <w:lang w:val="en-GB"/>
        </w:rPr>
        <w:t>Tritec</w:t>
      </w:r>
      <w:proofErr w:type="spellEnd"/>
      <w:r w:rsidRPr="00000A1E">
        <w:rPr>
          <w:spacing w:val="1"/>
          <w:w w:val="107"/>
          <w:lang w:val="en-GB"/>
        </w:rPr>
        <w:t xml:space="preserve"> LED Optic, a cone-shaped combination of prisms</w:t>
      </w:r>
      <w:r w:rsidR="00CA0166">
        <w:rPr>
          <w:spacing w:val="1"/>
          <w:w w:val="107"/>
          <w:lang w:val="en-GB"/>
        </w:rPr>
        <w:t xml:space="preserve"> </w:t>
      </w:r>
      <w:r w:rsidRPr="00000A1E">
        <w:rPr>
          <w:w w:val="107"/>
          <w:lang w:val="en-GB"/>
        </w:rPr>
        <w:t xml:space="preserve">and reflectors, provides soft, calming symmetrical or asymmetrical light distribution in traffic areas. Depending on the desired luminous intensity, two or four </w:t>
      </w:r>
      <w:proofErr w:type="spellStart"/>
      <w:r w:rsidRPr="00000A1E">
        <w:rPr>
          <w:w w:val="107"/>
          <w:lang w:val="en-GB"/>
        </w:rPr>
        <w:t>Tritec</w:t>
      </w:r>
      <w:proofErr w:type="spellEnd"/>
      <w:r w:rsidRPr="00000A1E">
        <w:rPr>
          <w:w w:val="107"/>
          <w:lang w:val="en-GB"/>
        </w:rPr>
        <w:t xml:space="preserve"> rings are installed in the Top Element, adding an optical attraction due to brilliance effects on their reflector surfaces.</w:t>
      </w:r>
    </w:p>
    <w:p w:rsidR="00000A1E" w:rsidRPr="00000A1E" w:rsidRDefault="00000A1E" w:rsidP="00000A1E">
      <w:pPr>
        <w:pStyle w:val="head20"/>
        <w:rPr>
          <w:w w:val="107"/>
          <w:lang w:val="en-GB"/>
        </w:rPr>
      </w:pPr>
      <w:r w:rsidRPr="00000A1E">
        <w:rPr>
          <w:w w:val="107"/>
          <w:lang w:val="en-GB"/>
        </w:rPr>
        <w:t>Scope for traffic control and signalling</w:t>
      </w:r>
    </w:p>
    <w:p w:rsidR="00000A1E" w:rsidRPr="00000A1E" w:rsidRDefault="00000A1E" w:rsidP="00000A1E">
      <w:pPr>
        <w:pStyle w:val="Fliess"/>
        <w:rPr>
          <w:w w:val="107"/>
          <w:lang w:val="en-GB"/>
        </w:rPr>
      </w:pPr>
      <w:proofErr w:type="spellStart"/>
      <w:r w:rsidRPr="00CA0166">
        <w:rPr>
          <w:w w:val="105"/>
          <w:lang w:val="en-GB"/>
        </w:rPr>
        <w:t>Lif</w:t>
      </w:r>
      <w:proofErr w:type="spellEnd"/>
      <w:r w:rsidRPr="00CA0166">
        <w:rPr>
          <w:w w:val="105"/>
          <w:lang w:val="en-GB"/>
        </w:rPr>
        <w:t xml:space="preserve"> also offers additional functions that make it </w:t>
      </w:r>
      <w:r w:rsidR="00216C27">
        <w:rPr>
          <w:w w:val="105"/>
          <w:lang w:val="en-GB"/>
        </w:rPr>
        <w:t xml:space="preserve">a </w:t>
      </w:r>
      <w:r w:rsidRPr="00CA0166">
        <w:rPr>
          <w:w w:val="105"/>
          <w:lang w:val="en-GB"/>
        </w:rPr>
        <w:t>tru</w:t>
      </w:r>
      <w:r w:rsidR="00216C27">
        <w:rPr>
          <w:w w:val="105"/>
          <w:lang w:val="en-GB"/>
        </w:rPr>
        <w:t>e</w:t>
      </w:r>
      <w:r w:rsidRPr="00CA0166">
        <w:rPr>
          <w:w w:val="105"/>
          <w:lang w:val="en-GB"/>
        </w:rPr>
        <w:t xml:space="preserve"> all-rounder for e</w:t>
      </w:r>
      <w:r w:rsidRPr="00CA0166">
        <w:rPr>
          <w:w w:val="105"/>
          <w:lang w:val="en-GB"/>
        </w:rPr>
        <w:t>x</w:t>
      </w:r>
      <w:r w:rsidRPr="00CA0166">
        <w:rPr>
          <w:w w:val="105"/>
          <w:lang w:val="en-GB"/>
        </w:rPr>
        <w:t>terior use, going way beyond mere illumination. The ring-shaped accent module</w:t>
      </w:r>
      <w:r w:rsidRPr="00000A1E">
        <w:rPr>
          <w:w w:val="107"/>
          <w:lang w:val="en-GB"/>
        </w:rPr>
        <w:t xml:space="preserve"> is more th</w:t>
      </w:r>
      <w:r w:rsidR="00216C27">
        <w:rPr>
          <w:w w:val="107"/>
          <w:lang w:val="en-GB"/>
        </w:rPr>
        <w:t>an just a decorative element</w:t>
      </w:r>
      <w:r w:rsidRPr="00000A1E">
        <w:rPr>
          <w:w w:val="107"/>
          <w:lang w:val="en-GB"/>
        </w:rPr>
        <w:t>. Available in the light co</w:t>
      </w:r>
      <w:r w:rsidRPr="00000A1E">
        <w:rPr>
          <w:w w:val="107"/>
          <w:lang w:val="en-GB"/>
        </w:rPr>
        <w:t>l</w:t>
      </w:r>
      <w:r w:rsidRPr="00000A1E">
        <w:rPr>
          <w:w w:val="107"/>
          <w:lang w:val="en-GB"/>
        </w:rPr>
        <w:t>our 3,000 K or blue, it can be used as part of a traffic control sy</w:t>
      </w:r>
      <w:r w:rsidRPr="00000A1E">
        <w:rPr>
          <w:w w:val="107"/>
          <w:lang w:val="en-GB"/>
        </w:rPr>
        <w:t>s</w:t>
      </w:r>
      <w:r w:rsidRPr="00000A1E">
        <w:rPr>
          <w:w w:val="107"/>
          <w:lang w:val="en-GB"/>
        </w:rPr>
        <w:t>tem or for the marking of important points in public areas. With a DALI controller, d</w:t>
      </w:r>
      <w:r w:rsidRPr="00000A1E">
        <w:rPr>
          <w:w w:val="107"/>
          <w:lang w:val="en-GB"/>
        </w:rPr>
        <w:t>y</w:t>
      </w:r>
      <w:r w:rsidRPr="00000A1E">
        <w:rPr>
          <w:w w:val="107"/>
          <w:lang w:val="en-GB"/>
        </w:rPr>
        <w:t xml:space="preserve">namic roadway orientation or status displays are even possible. Yet that is not all, for </w:t>
      </w:r>
      <w:proofErr w:type="spellStart"/>
      <w:r w:rsidRPr="00000A1E">
        <w:rPr>
          <w:w w:val="107"/>
          <w:lang w:val="en-GB"/>
        </w:rPr>
        <w:t>Selux</w:t>
      </w:r>
      <w:proofErr w:type="spellEnd"/>
      <w:r w:rsidRPr="00000A1E">
        <w:rPr>
          <w:w w:val="107"/>
          <w:lang w:val="en-GB"/>
        </w:rPr>
        <w:t xml:space="preserve"> has </w:t>
      </w:r>
      <w:r w:rsidR="00216C27">
        <w:rPr>
          <w:w w:val="107"/>
          <w:lang w:val="en-GB"/>
        </w:rPr>
        <w:t xml:space="preserve">future proofed </w:t>
      </w:r>
      <w:proofErr w:type="spellStart"/>
      <w:r w:rsidRPr="00000A1E">
        <w:rPr>
          <w:w w:val="107"/>
          <w:lang w:val="en-GB"/>
        </w:rPr>
        <w:t>Lif</w:t>
      </w:r>
      <w:proofErr w:type="spellEnd"/>
      <w:r w:rsidRPr="00000A1E">
        <w:rPr>
          <w:w w:val="107"/>
          <w:lang w:val="en-GB"/>
        </w:rPr>
        <w:t xml:space="preserve">, incorporating even more functions into </w:t>
      </w:r>
      <w:proofErr w:type="gramStart"/>
      <w:r w:rsidRPr="00000A1E">
        <w:rPr>
          <w:w w:val="107"/>
          <w:lang w:val="en-GB"/>
        </w:rPr>
        <w:t>it.</w:t>
      </w:r>
      <w:proofErr w:type="gramEnd"/>
      <w:r w:rsidRPr="00000A1E">
        <w:rPr>
          <w:w w:val="107"/>
          <w:lang w:val="en-GB"/>
        </w:rPr>
        <w:t xml:space="preserve"> Emergency alarm systems can be i</w:t>
      </w:r>
      <w:r w:rsidRPr="00000A1E">
        <w:rPr>
          <w:w w:val="107"/>
          <w:lang w:val="en-GB"/>
        </w:rPr>
        <w:t>n</w:t>
      </w:r>
      <w:r w:rsidRPr="00000A1E">
        <w:rPr>
          <w:w w:val="107"/>
          <w:lang w:val="en-GB"/>
        </w:rPr>
        <w:t xml:space="preserve">stalled on the stele, it can serve as a WLAN hotspot </w:t>
      </w:r>
      <w:r w:rsidRPr="00216C27">
        <w:rPr>
          <w:w w:val="104"/>
          <w:lang w:val="en-GB"/>
        </w:rPr>
        <w:t>or electrical charging station or ca</w:t>
      </w:r>
      <w:r w:rsidRPr="00216C27">
        <w:rPr>
          <w:w w:val="104"/>
          <w:lang w:val="en-GB"/>
        </w:rPr>
        <w:t>m</w:t>
      </w:r>
      <w:r w:rsidRPr="00216C27">
        <w:rPr>
          <w:w w:val="104"/>
          <w:lang w:val="en-GB"/>
        </w:rPr>
        <w:t>eras can be mounted on it. All this makes</w:t>
      </w:r>
      <w:r w:rsidRPr="00000A1E">
        <w:rPr>
          <w:w w:val="107"/>
          <w:lang w:val="en-GB"/>
        </w:rPr>
        <w:t xml:space="preserve"> </w:t>
      </w:r>
      <w:proofErr w:type="spellStart"/>
      <w:r w:rsidRPr="00000A1E">
        <w:rPr>
          <w:w w:val="107"/>
          <w:lang w:val="en-GB"/>
        </w:rPr>
        <w:t>Lif</w:t>
      </w:r>
      <w:proofErr w:type="spellEnd"/>
      <w:r w:rsidRPr="00000A1E">
        <w:rPr>
          <w:w w:val="107"/>
          <w:lang w:val="en-GB"/>
        </w:rPr>
        <w:t xml:space="preserve"> an ideal complement for the city of tomo</w:t>
      </w:r>
      <w:r w:rsidRPr="00000A1E">
        <w:rPr>
          <w:w w:val="107"/>
          <w:lang w:val="en-GB"/>
        </w:rPr>
        <w:t>r</w:t>
      </w:r>
      <w:r w:rsidRPr="00000A1E">
        <w:rPr>
          <w:w w:val="107"/>
          <w:lang w:val="en-GB"/>
        </w:rPr>
        <w:t>row – a future-compatible, adaptable light system for urban areas.</w:t>
      </w:r>
    </w:p>
    <w:p w:rsidR="00000A1E" w:rsidRPr="00000A1E" w:rsidRDefault="00000A1E" w:rsidP="00000A1E">
      <w:pPr>
        <w:pStyle w:val="head20"/>
        <w:rPr>
          <w:w w:val="107"/>
          <w:lang w:val="en-GB"/>
        </w:rPr>
      </w:pPr>
      <w:r w:rsidRPr="00000A1E">
        <w:rPr>
          <w:w w:val="107"/>
          <w:lang w:val="en-GB"/>
        </w:rPr>
        <w:t>Efficient planning, classical aesthetics</w:t>
      </w:r>
    </w:p>
    <w:p w:rsidR="00000A1E" w:rsidRPr="00000A1E" w:rsidRDefault="00000A1E" w:rsidP="00CA0166">
      <w:pPr>
        <w:pStyle w:val="Fliess"/>
        <w:spacing w:after="160"/>
        <w:rPr>
          <w:w w:val="107"/>
          <w:lang w:val="en-GB"/>
        </w:rPr>
      </w:pPr>
      <w:r w:rsidRPr="00000A1E">
        <w:rPr>
          <w:w w:val="107"/>
          <w:lang w:val="en-GB"/>
        </w:rPr>
        <w:t xml:space="preserve">Its modular structure enables simple upgrading of stele </w:t>
      </w:r>
      <w:proofErr w:type="spellStart"/>
      <w:r w:rsidRPr="00000A1E">
        <w:rPr>
          <w:w w:val="107"/>
          <w:lang w:val="en-GB"/>
        </w:rPr>
        <w:t>luminaires</w:t>
      </w:r>
      <w:proofErr w:type="spellEnd"/>
      <w:r w:rsidRPr="00000A1E">
        <w:rPr>
          <w:w w:val="107"/>
          <w:lang w:val="en-GB"/>
        </w:rPr>
        <w:t xml:space="preserve"> where</w:t>
      </w:r>
      <w:r w:rsidR="00CA0166">
        <w:rPr>
          <w:w w:val="107"/>
          <w:lang w:val="en-GB"/>
        </w:rPr>
        <w:t xml:space="preserve"> </w:t>
      </w:r>
      <w:r w:rsidRPr="00000A1E">
        <w:rPr>
          <w:w w:val="107"/>
          <w:lang w:val="en-GB"/>
        </w:rPr>
        <w:t xml:space="preserve">required </w:t>
      </w:r>
      <w:r w:rsidR="00216C27">
        <w:rPr>
          <w:w w:val="107"/>
          <w:lang w:val="en-GB"/>
        </w:rPr>
        <w:t>which means that</w:t>
      </w:r>
      <w:r w:rsidRPr="00000A1E">
        <w:rPr>
          <w:w w:val="107"/>
          <w:lang w:val="en-GB"/>
        </w:rPr>
        <w:t xml:space="preserve"> </w:t>
      </w:r>
      <w:proofErr w:type="spellStart"/>
      <w:r w:rsidRPr="00000A1E">
        <w:rPr>
          <w:w w:val="107"/>
          <w:lang w:val="en-GB"/>
        </w:rPr>
        <w:t>Lif</w:t>
      </w:r>
      <w:proofErr w:type="spellEnd"/>
      <w:r w:rsidRPr="00000A1E">
        <w:rPr>
          <w:w w:val="107"/>
          <w:lang w:val="en-GB"/>
        </w:rPr>
        <w:t xml:space="preserve"> superbly combines s</w:t>
      </w:r>
      <w:r w:rsidR="00CA0166">
        <w:rPr>
          <w:w w:val="107"/>
          <w:lang w:val="en-GB"/>
        </w:rPr>
        <w:t>ecurity of planning and inves</w:t>
      </w:r>
      <w:r w:rsidR="00CA0166">
        <w:rPr>
          <w:w w:val="107"/>
          <w:lang w:val="en-GB"/>
        </w:rPr>
        <w:t>t</w:t>
      </w:r>
      <w:r w:rsidRPr="00000A1E">
        <w:rPr>
          <w:w w:val="107"/>
          <w:lang w:val="en-GB"/>
        </w:rPr>
        <w:t>ment. Durability is also a question of mate</w:t>
      </w:r>
      <w:r w:rsidR="00CA0166">
        <w:rPr>
          <w:w w:val="107"/>
          <w:lang w:val="en-GB"/>
        </w:rPr>
        <w:t xml:space="preserve">rials – which is why </w:t>
      </w:r>
      <w:proofErr w:type="spellStart"/>
      <w:r w:rsidR="00CA0166">
        <w:rPr>
          <w:w w:val="107"/>
          <w:lang w:val="en-GB"/>
        </w:rPr>
        <w:t>Selux</w:t>
      </w:r>
      <w:proofErr w:type="spellEnd"/>
      <w:r w:rsidR="00CA0166">
        <w:rPr>
          <w:w w:val="107"/>
          <w:lang w:val="en-GB"/>
        </w:rPr>
        <w:t xml:space="preserve"> uses </w:t>
      </w:r>
      <w:r w:rsidRPr="00000A1E">
        <w:rPr>
          <w:w w:val="107"/>
          <w:lang w:val="en-GB"/>
        </w:rPr>
        <w:t>a layered aluminium extruded profile wi</w:t>
      </w:r>
      <w:r w:rsidR="00CA0166">
        <w:rPr>
          <w:w w:val="107"/>
          <w:lang w:val="en-GB"/>
        </w:rPr>
        <w:t>th terminations made from premium quality, die-cast aluminium.</w:t>
      </w:r>
    </w:p>
    <w:p w:rsidR="00776540" w:rsidRPr="00000A1E" w:rsidRDefault="00216C27" w:rsidP="00CA0166">
      <w:pPr>
        <w:pStyle w:val="Fliess"/>
        <w:rPr>
          <w:w w:val="107"/>
          <w:lang w:val="en-GB"/>
        </w:rPr>
      </w:pPr>
      <w:r>
        <w:rPr>
          <w:w w:val="107"/>
          <w:lang w:val="en-GB"/>
        </w:rPr>
        <w:t>T</w:t>
      </w:r>
      <w:r w:rsidR="00000A1E" w:rsidRPr="00000A1E">
        <w:rPr>
          <w:w w:val="107"/>
          <w:lang w:val="en-GB"/>
        </w:rPr>
        <w:t xml:space="preserve">o enable planners and users to </w:t>
      </w:r>
      <w:r w:rsidR="00000A1E" w:rsidRPr="00000A1E">
        <w:rPr>
          <w:spacing w:val="-2"/>
          <w:w w:val="107"/>
          <w:lang w:val="en-GB"/>
        </w:rPr>
        <w:t>exploit the full potential of this new sy</w:t>
      </w:r>
      <w:r w:rsidR="00000A1E" w:rsidRPr="00000A1E">
        <w:rPr>
          <w:spacing w:val="-2"/>
          <w:w w:val="107"/>
          <w:lang w:val="en-GB"/>
        </w:rPr>
        <w:t>s</w:t>
      </w:r>
      <w:r w:rsidR="00000A1E" w:rsidRPr="00000A1E">
        <w:rPr>
          <w:spacing w:val="-2"/>
          <w:w w:val="107"/>
          <w:lang w:val="en-GB"/>
        </w:rPr>
        <w:t xml:space="preserve">tem right from the planning phase, </w:t>
      </w:r>
      <w:proofErr w:type="spellStart"/>
      <w:r w:rsidR="00000A1E" w:rsidRPr="00000A1E">
        <w:rPr>
          <w:w w:val="107"/>
          <w:lang w:val="en-GB"/>
        </w:rPr>
        <w:t>Selux</w:t>
      </w:r>
      <w:proofErr w:type="spellEnd"/>
      <w:r w:rsidR="00000A1E" w:rsidRPr="00000A1E">
        <w:rPr>
          <w:w w:val="107"/>
          <w:lang w:val="en-GB"/>
        </w:rPr>
        <w:t xml:space="preserve"> offers an online planning tool with which individual configurations can be co</w:t>
      </w:r>
      <w:r w:rsidR="00CA0166">
        <w:rPr>
          <w:w w:val="107"/>
          <w:lang w:val="en-GB"/>
        </w:rPr>
        <w:t>mposed quickly and effectively.</w:t>
      </w:r>
    </w:p>
    <w:sectPr w:rsidR="00776540" w:rsidRPr="00000A1E" w:rsidSect="00F50EE4">
      <w:headerReference w:type="default" r:id="rId4"/>
      <w:footerReference w:type="default" r:id="rId5"/>
      <w:pgSz w:w="11906" w:h="16838"/>
      <w:pgMar w:top="1985" w:right="3119" w:bottom="2268" w:left="1418" w:header="284" w:footer="284" w:gutter="0"/>
      <w:formProt w:val="0"/>
      <w:docGrid w:linePitch="360" w:charSpace="-204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ownStd">
    <w:panose1 w:val="00010500010101010101"/>
    <w:charset w:val="00"/>
    <w:family w:val="auto"/>
    <w:pitch w:val="variable"/>
    <w:sig w:usb0="800000AF" w:usb1="4000206B" w:usb2="00000000" w:usb3="00000000" w:csb0="00000001" w:csb1="00000000"/>
  </w:font>
  <w:font w:name="BrownStd Light">
    <w:panose1 w:val="00010400010101010101"/>
    <w:charset w:val="00"/>
    <w:family w:val="auto"/>
    <w:pitch w:val="variable"/>
    <w:sig w:usb0="800000AF" w:usb1="4000206B" w:usb2="00000000" w:usb3="00000000" w:csb0="00000001" w:csb1="00000000"/>
  </w:font>
  <w:font w:name="BrownStd-Bold">
    <w:altName w:val="Brown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ownStd-Light">
    <w:altName w:val="Brown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1E" w:rsidRDefault="00000A1E" w:rsidP="00F50EE4">
    <w:pPr>
      <w:pStyle w:val="Fliess"/>
      <w:spacing w:after="0"/>
    </w:pPr>
    <w:proofErr w:type="spellStart"/>
    <w:r>
      <w:t>Manufacturer</w:t>
    </w:r>
    <w:proofErr w:type="spellEnd"/>
    <w:r>
      <w:t xml:space="preserve"> </w:t>
    </w:r>
    <w:proofErr w:type="spellStart"/>
    <w:r>
      <w:t>contact</w:t>
    </w:r>
    <w:proofErr w:type="spellEnd"/>
    <w:r>
      <w:t xml:space="preserve">: </w:t>
    </w:r>
  </w:p>
  <w:p w:rsidR="00000A1E" w:rsidRDefault="00000A1E" w:rsidP="00F50EE4">
    <w:pPr>
      <w:pStyle w:val="Fliess"/>
      <w:spacing w:after="0"/>
    </w:pPr>
    <w:r>
      <w:t xml:space="preserve">Manuela Schnabel, </w:t>
    </w:r>
    <w:proofErr w:type="spellStart"/>
    <w:r>
      <w:t>Head</w:t>
    </w:r>
    <w:proofErr w:type="spellEnd"/>
    <w:r>
      <w:t xml:space="preserve"> of Marketing / </w:t>
    </w:r>
    <w:proofErr w:type="spellStart"/>
    <w:r>
      <w:t>Communication</w:t>
    </w:r>
    <w:proofErr w:type="spellEnd"/>
    <w:r>
      <w:t xml:space="preserve">, </w:t>
    </w:r>
    <w:proofErr w:type="spellStart"/>
    <w:r>
      <w:t>Selux</w:t>
    </w:r>
    <w:proofErr w:type="spellEnd"/>
    <w:r>
      <w:t xml:space="preserve"> AG, </w:t>
    </w:r>
    <w:proofErr w:type="spellStart"/>
    <w:r>
      <w:t>Motzener</w:t>
    </w:r>
    <w:proofErr w:type="spellEnd"/>
    <w:r>
      <w:t xml:space="preserve"> Straße 34, 12277 Berlin, Germany</w:t>
    </w:r>
  </w:p>
  <w:p w:rsidR="00000A1E" w:rsidRDefault="00000A1E" w:rsidP="00F50EE4">
    <w:pPr>
      <w:pStyle w:val="Fliess"/>
      <w:spacing w:after="0"/>
    </w:pPr>
    <w:r>
      <w:t xml:space="preserve">T +49 30 72001-246, </w:t>
    </w:r>
    <w:proofErr w:type="spellStart"/>
    <w:r>
      <w:t>m.schnabel@selux.de</w:t>
    </w:r>
    <w:proofErr w:type="spellEnd"/>
    <w:r>
      <w:t xml:space="preserve">, </w:t>
    </w:r>
    <w:r w:rsidRPr="00F50EE4">
      <w:t>www.selux.com</w:t>
    </w:r>
  </w:p>
  <w:p w:rsidR="00000A1E" w:rsidRDefault="00000A1E" w:rsidP="00F50EE4">
    <w:pPr>
      <w:pStyle w:val="Fliess"/>
      <w:spacing w:after="0"/>
    </w:pPr>
  </w:p>
  <w:p w:rsidR="00000A1E" w:rsidRPr="00F50EE4" w:rsidRDefault="00000A1E" w:rsidP="00F50EE4">
    <w:pPr>
      <w:pStyle w:val="Fliess"/>
      <w:spacing w:after="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1E" w:rsidRDefault="00E70B55" w:rsidP="00776540">
    <w:pPr>
      <w:pStyle w:val="Kopfzeile"/>
      <w:spacing w:before="320" w:after="0"/>
      <w:ind w:left="-1134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left:0;text-align:left;margin-left:387pt;margin-top:16.9pt;width:2in;height:2in;z-index:251658240" filled="f" stroked="f">
          <v:fill o:detectmouseclick="t"/>
          <v:textbox inset=",7.2pt,,7.2pt">
            <w:txbxContent>
              <w:p w:rsidR="00000A1E" w:rsidRDefault="00000A1E" w:rsidP="00776540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92200" cy="355600"/>
                      <wp:effectExtent l="25400" t="0" r="0" b="0"/>
                      <wp:docPr id="53" name="Bild 53" descr="Selux_Logo_Schwarz_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Selux_Logo_Schwarz_K"/>
                              <pic:cNvPicPr>
                                <a:picLocks noChangeAspect="1" noChangeArrowheads="1"/>
                              </pic:cNvPicPr>
                            </pic:nvPicPr>
                            <ve:AlternateContent xmlns:ma="http://schemas.microsoft.com/office/mac/drawingml/2008/main">
                              <ve:Choice Requires="ma"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</ve:Choice>
    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</ve:Fallback>
                            </ve:AlternateContent>
                            <pic:spPr bwMode="auto">
                              <a:xfrm>
                                <a:off x="0" y="0"/>
                                <a:ext cx="10922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000A1E" w:rsidRDefault="00000A1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oNotTrackMoves/>
  <w:defaultTabStop w:val="720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compat/>
  <w:rsids>
    <w:rsidRoot w:val="00776540"/>
    <w:rsid w:val="00000A1E"/>
    <w:rsid w:val="00015081"/>
    <w:rsid w:val="00202B8E"/>
    <w:rsid w:val="00216C27"/>
    <w:rsid w:val="00776540"/>
    <w:rsid w:val="00896EA1"/>
    <w:rsid w:val="008D6334"/>
    <w:rsid w:val="00A07FF1"/>
    <w:rsid w:val="00CA0166"/>
    <w:rsid w:val="00D464ED"/>
    <w:rsid w:val="00D900AC"/>
    <w:rsid w:val="00DE2D15"/>
    <w:rsid w:val="00E70B55"/>
    <w:rsid w:val="00E77C39"/>
    <w:rsid w:val="00F50EE4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Arial Unicode MS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rsid w:val="00A14F7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rsid w:val="00B540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Kontakt">
    <w:name w:val="Kontakt"/>
    <w:basedOn w:val="Teaser"/>
    <w:rsid w:val="00B54079"/>
    <w:pPr>
      <w:spacing w:after="0"/>
    </w:pPr>
  </w:style>
  <w:style w:type="paragraph" w:customStyle="1" w:styleId="Teaser">
    <w:name w:val="Teaser"/>
    <w:basedOn w:val="Standard"/>
    <w:uiPriority w:val="99"/>
    <w:rsid w:val="00B54079"/>
    <w:pPr>
      <w:suppressAutoHyphens w:val="0"/>
      <w:spacing w:after="260" w:line="260" w:lineRule="exact"/>
    </w:pPr>
    <w:rPr>
      <w:rFonts w:ascii="BrownStd" w:hAnsi="BrownStd"/>
      <w:b/>
      <w:iCs/>
      <w:sz w:val="20"/>
      <w:szCs w:val="20"/>
    </w:rPr>
  </w:style>
  <w:style w:type="paragraph" w:styleId="Fuzeile">
    <w:name w:val="footer"/>
    <w:basedOn w:val="Standard"/>
    <w:link w:val="FuzeileZeichen"/>
    <w:rsid w:val="00B540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styleId="Beschriftung">
    <w:name w:val="caption"/>
    <w:basedOn w:val="Standard"/>
    <w:rsid w:val="00A14F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1">
    <w:name w:val="Head1"/>
    <w:basedOn w:val="Standard"/>
    <w:rsid w:val="00B54079"/>
    <w:pPr>
      <w:spacing w:after="260" w:line="300" w:lineRule="exact"/>
    </w:pPr>
    <w:rPr>
      <w:rFonts w:ascii="BrownStd" w:hAnsi="BrownStd"/>
      <w:b/>
      <w:sz w:val="24"/>
      <w:szCs w:val="24"/>
      <w:lang w:val="en-US"/>
    </w:rPr>
  </w:style>
  <w:style w:type="paragraph" w:customStyle="1" w:styleId="Fliess">
    <w:name w:val="Fliess"/>
    <w:basedOn w:val="Standard"/>
    <w:uiPriority w:val="99"/>
    <w:rsid w:val="00776540"/>
    <w:pPr>
      <w:suppressAutoHyphens w:val="0"/>
      <w:spacing w:after="260" w:line="260" w:lineRule="exact"/>
    </w:pPr>
    <w:rPr>
      <w:rFonts w:ascii="BrownStd Light" w:hAnsi="BrownStd Light"/>
      <w:sz w:val="20"/>
      <w:szCs w:val="20"/>
    </w:rPr>
  </w:style>
  <w:style w:type="paragraph" w:customStyle="1" w:styleId="Head2">
    <w:name w:val="Head2"/>
    <w:basedOn w:val="Standard"/>
    <w:rsid w:val="00B54079"/>
    <w:pPr>
      <w:spacing w:after="160" w:line="260" w:lineRule="exact"/>
    </w:pPr>
    <w:rPr>
      <w:rFonts w:ascii="BrownStd" w:hAnsi="BrownStd"/>
      <w:b/>
      <w:bCs/>
      <w:sz w:val="20"/>
      <w:szCs w:val="20"/>
    </w:rPr>
  </w:style>
  <w:style w:type="paragraph" w:customStyle="1" w:styleId="head10">
    <w:name w:val="head1"/>
    <w:basedOn w:val="Standard"/>
    <w:uiPriority w:val="99"/>
    <w:rsid w:val="00000A1E"/>
    <w:pPr>
      <w:widowControl w:val="0"/>
      <w:suppressAutoHyphens w:val="0"/>
      <w:autoSpaceDE w:val="0"/>
      <w:autoSpaceDN w:val="0"/>
      <w:adjustRightInd w:val="0"/>
      <w:spacing w:after="260" w:line="300" w:lineRule="atLeast"/>
      <w:textAlignment w:val="center"/>
    </w:pPr>
    <w:rPr>
      <w:rFonts w:ascii="BrownStd-Bold" w:hAnsi="BrownStd-Bold" w:cs="BrownStd-Bold"/>
      <w:b/>
      <w:bCs/>
      <w:color w:val="000000"/>
      <w:sz w:val="24"/>
      <w:szCs w:val="24"/>
      <w:lang w:eastAsia="de-DE"/>
    </w:rPr>
  </w:style>
  <w:style w:type="paragraph" w:customStyle="1" w:styleId="head20">
    <w:name w:val="head2"/>
    <w:basedOn w:val="Standard"/>
    <w:uiPriority w:val="99"/>
    <w:rsid w:val="00776540"/>
    <w:pPr>
      <w:widowControl w:val="0"/>
      <w:autoSpaceDE w:val="0"/>
      <w:autoSpaceDN w:val="0"/>
      <w:adjustRightInd w:val="0"/>
      <w:spacing w:after="160" w:line="260" w:lineRule="atLeast"/>
      <w:textAlignment w:val="center"/>
    </w:pPr>
    <w:rPr>
      <w:rFonts w:ascii="BrownStd-Bold" w:hAnsi="BrownStd-Bold" w:cs="BrownStd-Bold"/>
      <w:b/>
      <w:bCs/>
      <w:color w:val="000000"/>
      <w:spacing w:val="2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F50EE4"/>
    <w:pPr>
      <w:widowControl w:val="0"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/>
    </w:rPr>
  </w:style>
  <w:style w:type="paragraph" w:customStyle="1" w:styleId="contact">
    <w:name w:val="contact"/>
    <w:basedOn w:val="Standard"/>
    <w:uiPriority w:val="99"/>
    <w:rsid w:val="00F50EE4"/>
    <w:pPr>
      <w:widowControl w:val="0"/>
      <w:suppressAutoHyphens w:val="0"/>
      <w:autoSpaceDE w:val="0"/>
      <w:autoSpaceDN w:val="0"/>
      <w:adjustRightInd w:val="0"/>
      <w:spacing w:after="0" w:line="200" w:lineRule="atLeast"/>
      <w:textAlignment w:val="center"/>
    </w:pPr>
    <w:rPr>
      <w:rFonts w:ascii="BrownStd-Light" w:hAnsi="BrownStd-Light" w:cs="BrownStd-Light"/>
      <w:color w:val="000000"/>
      <w:spacing w:val="2"/>
      <w:sz w:val="16"/>
      <w:szCs w:val="16"/>
      <w:lang w:eastAsia="de-DE"/>
    </w:rPr>
  </w:style>
  <w:style w:type="character" w:styleId="Link">
    <w:name w:val="Hyperlink"/>
    <w:basedOn w:val="Absatzstandardschriftart"/>
    <w:rsid w:val="00F50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eiden:Library:Application%20Support:Microsoft:Office:Benutzervorlagen:Eigene%20Vorlagen:selux-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selux-vorlage.dotx</Template>
  <TotalTime>0</TotalTime>
  <Pages>2</Pages>
  <Words>737</Words>
  <Characters>4202</Characters>
  <Application>Microsoft Macintosh Word</Application>
  <DocSecurity>0</DocSecurity>
  <Lines>35</Lines>
  <Paragraphs>8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2016-03-04T22:40:00Z</dcterms:created>
  <dcterms:modified xsi:type="dcterms:W3CDTF">2016-03-07T13:04:00Z</dcterms:modified>
  <dc:language>de-DE</dc:language>
</cp:coreProperties>
</file>